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6B" w:rsidRDefault="004C442A" w:rsidP="0006295C">
      <w:pPr>
        <w:ind w:firstLine="709"/>
        <w:jc w:val="center"/>
        <w:rPr>
          <w:b/>
          <w:sz w:val="32"/>
          <w:szCs w:val="28"/>
          <w:u w:val="single"/>
        </w:rPr>
      </w:pPr>
      <w:bookmarkStart w:id="0" w:name="_GoBack"/>
      <w:bookmarkEnd w:id="0"/>
      <w:r>
        <w:rPr>
          <w:b/>
          <w:sz w:val="32"/>
          <w:szCs w:val="28"/>
          <w:u w:val="single"/>
        </w:rPr>
        <w:t>Д</w:t>
      </w:r>
      <w:r w:rsidRPr="004C442A">
        <w:rPr>
          <w:b/>
          <w:sz w:val="32"/>
          <w:szCs w:val="28"/>
          <w:u w:val="single"/>
        </w:rPr>
        <w:t>оклад о раз</w:t>
      </w:r>
      <w:r>
        <w:rPr>
          <w:b/>
          <w:sz w:val="32"/>
          <w:szCs w:val="28"/>
          <w:u w:val="single"/>
        </w:rPr>
        <w:t xml:space="preserve">витии и результатах оценки регулирующего воздействия </w:t>
      </w:r>
      <w:r w:rsidRPr="004C442A">
        <w:rPr>
          <w:b/>
          <w:sz w:val="32"/>
          <w:szCs w:val="28"/>
          <w:u w:val="single"/>
        </w:rPr>
        <w:t xml:space="preserve"> в Ленинградской области</w:t>
      </w:r>
      <w:r>
        <w:rPr>
          <w:b/>
          <w:sz w:val="32"/>
          <w:szCs w:val="28"/>
          <w:u w:val="single"/>
        </w:rPr>
        <w:t xml:space="preserve"> за 2019 год</w:t>
      </w:r>
    </w:p>
    <w:p w:rsidR="004C442A" w:rsidRPr="0017183D" w:rsidRDefault="004C442A" w:rsidP="0006295C">
      <w:pPr>
        <w:ind w:firstLine="709"/>
        <w:jc w:val="center"/>
        <w:rPr>
          <w:sz w:val="28"/>
          <w:szCs w:val="28"/>
          <w:u w:val="single"/>
        </w:rPr>
      </w:pPr>
    </w:p>
    <w:p w:rsidR="000F186B" w:rsidRPr="000F186B" w:rsidRDefault="000F186B" w:rsidP="000F186B">
      <w:pPr>
        <w:ind w:firstLine="709"/>
        <w:jc w:val="both"/>
        <w:rPr>
          <w:sz w:val="28"/>
          <w:szCs w:val="28"/>
        </w:rPr>
      </w:pPr>
      <w:r w:rsidRPr="000F186B">
        <w:rPr>
          <w:sz w:val="28"/>
          <w:szCs w:val="28"/>
        </w:rPr>
        <w:t xml:space="preserve">С целью создания благоприятных условий для предпринимательской и инвестиционной деятельности, инициативы и роста деловой активности в регионе проводится на постоянной основе мониторинг законодательства Ленинградской </w:t>
      </w:r>
      <w:proofErr w:type="gramStart"/>
      <w:r w:rsidRPr="000F186B">
        <w:rPr>
          <w:sz w:val="28"/>
          <w:szCs w:val="28"/>
        </w:rPr>
        <w:t>области</w:t>
      </w:r>
      <w:proofErr w:type="gramEnd"/>
      <w:r w:rsidRPr="000F186B">
        <w:rPr>
          <w:sz w:val="28"/>
          <w:szCs w:val="28"/>
        </w:rPr>
        <w:t xml:space="preserve"> в рамках процедуры оценки регулирующего воздействия. </w:t>
      </w:r>
    </w:p>
    <w:p w:rsidR="000F186B" w:rsidRDefault="000F186B" w:rsidP="000F186B">
      <w:pPr>
        <w:ind w:firstLine="709"/>
        <w:jc w:val="both"/>
        <w:rPr>
          <w:sz w:val="28"/>
          <w:szCs w:val="28"/>
        </w:rPr>
      </w:pPr>
      <w:r w:rsidRPr="000F186B">
        <w:rPr>
          <w:sz w:val="28"/>
          <w:szCs w:val="28"/>
        </w:rPr>
        <w:t>В рамках процедуры оценки регулирующего воздействия проводится анализ нового и действующего законодательства на предмет наличия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деятельности.</w:t>
      </w:r>
    </w:p>
    <w:p w:rsidR="00A47244" w:rsidRDefault="00A47244" w:rsidP="000F186B">
      <w:pPr>
        <w:ind w:firstLine="709"/>
        <w:jc w:val="both"/>
        <w:rPr>
          <w:sz w:val="28"/>
          <w:szCs w:val="28"/>
        </w:rPr>
      </w:pPr>
      <w:r w:rsidRPr="00B13080">
        <w:rPr>
          <w:sz w:val="28"/>
          <w:szCs w:val="28"/>
        </w:rPr>
        <w:t>По рейтингу качества осуществления оценки регулирующего воздействия в субъектах Российской Федерации по итогам 201</w:t>
      </w:r>
      <w:r w:rsidR="00E32B90">
        <w:rPr>
          <w:sz w:val="28"/>
          <w:szCs w:val="28"/>
        </w:rPr>
        <w:t>9</w:t>
      </w:r>
      <w:r w:rsidRPr="00B13080">
        <w:rPr>
          <w:sz w:val="28"/>
          <w:szCs w:val="28"/>
        </w:rPr>
        <w:t xml:space="preserve"> года, </w:t>
      </w:r>
      <w:r w:rsidRPr="0017513E">
        <w:rPr>
          <w:sz w:val="28"/>
          <w:szCs w:val="28"/>
        </w:rPr>
        <w:t>сформированн</w:t>
      </w:r>
      <w:r>
        <w:rPr>
          <w:sz w:val="28"/>
          <w:szCs w:val="28"/>
        </w:rPr>
        <w:t>ы</w:t>
      </w:r>
      <w:r w:rsidRPr="0017513E">
        <w:rPr>
          <w:sz w:val="28"/>
          <w:szCs w:val="28"/>
        </w:rPr>
        <w:t>м</w:t>
      </w:r>
      <w:r w:rsidRPr="00B13080">
        <w:rPr>
          <w:sz w:val="28"/>
          <w:szCs w:val="28"/>
        </w:rPr>
        <w:t xml:space="preserve"> Министерством экономического развития Российской Федерации, Ленинградская область находится среди регионов, отнесенных к «высшему уровню».</w:t>
      </w:r>
    </w:p>
    <w:p w:rsidR="00A47244" w:rsidRDefault="00A47244" w:rsidP="00A47244">
      <w:pPr>
        <w:ind w:firstLine="709"/>
        <w:jc w:val="both"/>
        <w:rPr>
          <w:bCs/>
          <w:iCs/>
          <w:sz w:val="28"/>
          <w:szCs w:val="28"/>
        </w:rPr>
      </w:pPr>
      <w:r w:rsidRPr="00B13080">
        <w:rPr>
          <w:bCs/>
          <w:iCs/>
          <w:sz w:val="28"/>
          <w:szCs w:val="28"/>
        </w:rPr>
        <w:t>Информация об оценке регулирующего воздействия в Ленинградской области публикуется на едином региональном портале regulation.lenreg.ru.</w:t>
      </w:r>
    </w:p>
    <w:p w:rsidR="00BA7262" w:rsidRPr="00BA7262" w:rsidRDefault="00BA7262" w:rsidP="00A47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A7262">
        <w:rPr>
          <w:sz w:val="28"/>
          <w:szCs w:val="28"/>
        </w:rPr>
        <w:t xml:space="preserve">роцедура оценки регулирующего воздействия внедрена во всех муниципальных образованиях  Ленинградской области. </w:t>
      </w:r>
    </w:p>
    <w:p w:rsidR="00E75C9B" w:rsidRPr="00E75C9B" w:rsidRDefault="00E75C9B" w:rsidP="00E75C9B">
      <w:pPr>
        <w:ind w:firstLine="709"/>
        <w:jc w:val="both"/>
        <w:rPr>
          <w:sz w:val="28"/>
          <w:szCs w:val="28"/>
        </w:rPr>
      </w:pPr>
      <w:r w:rsidRPr="00E75C9B">
        <w:rPr>
          <w:sz w:val="28"/>
          <w:szCs w:val="28"/>
        </w:rPr>
        <w:t>За 201</w:t>
      </w:r>
      <w:r w:rsidR="000F186B">
        <w:rPr>
          <w:sz w:val="28"/>
          <w:szCs w:val="28"/>
        </w:rPr>
        <w:t>9 год</w:t>
      </w:r>
      <w:r w:rsidRPr="00E75C9B">
        <w:rPr>
          <w:sz w:val="28"/>
          <w:szCs w:val="28"/>
        </w:rPr>
        <w:t xml:space="preserve"> проведена оценка регулирующего воздействия в отношении </w:t>
      </w:r>
      <w:r w:rsidR="00CF313B">
        <w:rPr>
          <w:sz w:val="28"/>
          <w:szCs w:val="28"/>
        </w:rPr>
        <w:t>22</w:t>
      </w:r>
      <w:r w:rsidR="00EF10D0">
        <w:rPr>
          <w:sz w:val="28"/>
          <w:szCs w:val="28"/>
        </w:rPr>
        <w:t>7</w:t>
      </w:r>
      <w:r w:rsidR="00CF313B">
        <w:rPr>
          <w:sz w:val="28"/>
          <w:szCs w:val="28"/>
        </w:rPr>
        <w:t xml:space="preserve"> </w:t>
      </w:r>
      <w:r w:rsidRPr="00E75C9B">
        <w:rPr>
          <w:sz w:val="28"/>
          <w:szCs w:val="28"/>
        </w:rPr>
        <w:t>проектов нормативных правовых актов, из них:</w:t>
      </w:r>
    </w:p>
    <w:p w:rsidR="00E75C9B" w:rsidRPr="00E75C9B" w:rsidRDefault="00E75C9B" w:rsidP="00E75C9B">
      <w:pPr>
        <w:ind w:firstLine="709"/>
        <w:jc w:val="both"/>
        <w:rPr>
          <w:sz w:val="28"/>
          <w:szCs w:val="28"/>
        </w:rPr>
      </w:pPr>
      <w:r w:rsidRPr="00E75C9B">
        <w:rPr>
          <w:sz w:val="28"/>
          <w:szCs w:val="28"/>
        </w:rPr>
        <w:t xml:space="preserve">- </w:t>
      </w:r>
      <w:r w:rsidR="00CF313B">
        <w:rPr>
          <w:sz w:val="28"/>
          <w:szCs w:val="28"/>
        </w:rPr>
        <w:t>150 проектов</w:t>
      </w:r>
      <w:r w:rsidRPr="00E75C9B">
        <w:rPr>
          <w:sz w:val="28"/>
          <w:szCs w:val="28"/>
        </w:rPr>
        <w:t xml:space="preserve"> нормативных правовых актов муниципальных образований Ленинградской области;</w:t>
      </w:r>
    </w:p>
    <w:p w:rsidR="00E75C9B" w:rsidRPr="00E75C9B" w:rsidRDefault="00E75C9B" w:rsidP="003D17B9">
      <w:pPr>
        <w:ind w:firstLine="709"/>
        <w:jc w:val="both"/>
        <w:rPr>
          <w:sz w:val="28"/>
          <w:szCs w:val="28"/>
        </w:rPr>
      </w:pPr>
      <w:r w:rsidRPr="00E75C9B">
        <w:rPr>
          <w:sz w:val="28"/>
          <w:szCs w:val="28"/>
        </w:rPr>
        <w:t xml:space="preserve">- </w:t>
      </w:r>
      <w:r w:rsidR="000F186B">
        <w:rPr>
          <w:sz w:val="28"/>
          <w:szCs w:val="28"/>
        </w:rPr>
        <w:t>77</w:t>
      </w:r>
      <w:r w:rsidRPr="00E75C9B">
        <w:rPr>
          <w:sz w:val="28"/>
          <w:szCs w:val="28"/>
        </w:rPr>
        <w:t xml:space="preserve"> проект</w:t>
      </w:r>
      <w:r w:rsidR="000F186B">
        <w:rPr>
          <w:sz w:val="28"/>
          <w:szCs w:val="28"/>
        </w:rPr>
        <w:t>ов</w:t>
      </w:r>
      <w:r w:rsidRPr="00E75C9B">
        <w:rPr>
          <w:sz w:val="28"/>
          <w:szCs w:val="28"/>
        </w:rPr>
        <w:t xml:space="preserve"> нормативных правовых актов органов исполнительн</w:t>
      </w:r>
      <w:r w:rsidR="003D17B9">
        <w:rPr>
          <w:sz w:val="28"/>
          <w:szCs w:val="28"/>
        </w:rPr>
        <w:t>ой власти Ленинградской области</w:t>
      </w:r>
      <w:r w:rsidRPr="00E75C9B">
        <w:rPr>
          <w:sz w:val="28"/>
          <w:szCs w:val="28"/>
        </w:rPr>
        <w:t>.</w:t>
      </w:r>
    </w:p>
    <w:p w:rsidR="007603FB" w:rsidRDefault="003D17B9" w:rsidP="00E75C9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Комитетом экономического развития и инвестиционной деятельности Ленинградской области п</w:t>
      </w:r>
      <w:r w:rsidR="00E75C9B" w:rsidRPr="00E75C9B">
        <w:rPr>
          <w:sz w:val="28"/>
          <w:szCs w:val="28"/>
        </w:rPr>
        <w:t xml:space="preserve">роведена экспертиза </w:t>
      </w:r>
      <w:r w:rsidR="00157186">
        <w:rPr>
          <w:sz w:val="28"/>
          <w:szCs w:val="28"/>
        </w:rPr>
        <w:t xml:space="preserve">в отношении </w:t>
      </w:r>
      <w:r w:rsidR="00157186" w:rsidRPr="00157186">
        <w:rPr>
          <w:sz w:val="28"/>
          <w:szCs w:val="28"/>
        </w:rPr>
        <w:t>постановления Правительства Ленинградской области от 16 марта 2015 года N 68 «Об утверждении порядка рассмотрения в Администрации Ленинградской области проектов документов территориального планирования муниципальных образований Ленинградской области, проектов изменений в документы территориального планирования муниципальных образований Ленинградской области, представляемых на утверждение в Правительство Ленинградской области»</w:t>
      </w:r>
      <w:r w:rsidR="00157186">
        <w:rPr>
          <w:sz w:val="28"/>
          <w:szCs w:val="28"/>
        </w:rPr>
        <w:t xml:space="preserve">. </w:t>
      </w:r>
      <w:proofErr w:type="gramEnd"/>
    </w:p>
    <w:p w:rsidR="003D17B9" w:rsidRDefault="00157186" w:rsidP="00E75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экспертизы рекомендовано </w:t>
      </w:r>
      <w:r w:rsidR="002F6775">
        <w:rPr>
          <w:sz w:val="28"/>
          <w:szCs w:val="28"/>
        </w:rPr>
        <w:t xml:space="preserve">Комитету градостроительной политики Ленинградской области </w:t>
      </w:r>
      <w:r w:rsidR="003D17B9">
        <w:rPr>
          <w:sz w:val="28"/>
          <w:szCs w:val="28"/>
        </w:rPr>
        <w:t xml:space="preserve">оптимизировать порядок </w:t>
      </w:r>
      <w:proofErr w:type="gramStart"/>
      <w:r w:rsidR="003D17B9">
        <w:rPr>
          <w:sz w:val="28"/>
          <w:szCs w:val="28"/>
        </w:rPr>
        <w:t xml:space="preserve">рассмотрения проектов </w:t>
      </w:r>
      <w:r w:rsidR="003D17B9" w:rsidRPr="003D17B9">
        <w:rPr>
          <w:sz w:val="28"/>
          <w:szCs w:val="28"/>
        </w:rPr>
        <w:t>документов территориального планирования муниципальных образований Ленинградской</w:t>
      </w:r>
      <w:proofErr w:type="gramEnd"/>
      <w:r w:rsidR="003D17B9" w:rsidRPr="003D17B9">
        <w:rPr>
          <w:sz w:val="28"/>
          <w:szCs w:val="28"/>
        </w:rPr>
        <w:t xml:space="preserve"> области, проектов изменений в документы территориального планирования муниципальных образований Ленинградской области</w:t>
      </w:r>
      <w:r w:rsidR="003D17B9">
        <w:rPr>
          <w:sz w:val="28"/>
          <w:szCs w:val="28"/>
        </w:rPr>
        <w:t xml:space="preserve">, в том числе путем </w:t>
      </w:r>
      <w:r w:rsidR="003D17B9" w:rsidRPr="003D17B9">
        <w:rPr>
          <w:sz w:val="28"/>
          <w:szCs w:val="28"/>
        </w:rPr>
        <w:t xml:space="preserve">сокращения сроков </w:t>
      </w:r>
      <w:r w:rsidR="003D17B9">
        <w:rPr>
          <w:sz w:val="28"/>
          <w:szCs w:val="28"/>
        </w:rPr>
        <w:t>их согласования и утверждения.</w:t>
      </w:r>
    </w:p>
    <w:p w:rsidR="00FC28DA" w:rsidRDefault="003D17B9" w:rsidP="00E75C9B">
      <w:pPr>
        <w:ind w:firstLine="709"/>
        <w:jc w:val="both"/>
        <w:rPr>
          <w:sz w:val="28"/>
          <w:szCs w:val="28"/>
        </w:rPr>
      </w:pPr>
      <w:r w:rsidRPr="003D17B9">
        <w:rPr>
          <w:sz w:val="28"/>
          <w:szCs w:val="28"/>
        </w:rPr>
        <w:t>Комитетом экономического развития и инвестиционной деятельности Ленинградской области проведена</w:t>
      </w:r>
      <w:r>
        <w:rPr>
          <w:sz w:val="28"/>
          <w:szCs w:val="28"/>
        </w:rPr>
        <w:t xml:space="preserve"> оценка факти</w:t>
      </w:r>
      <w:r w:rsidR="00FC28DA">
        <w:rPr>
          <w:sz w:val="28"/>
          <w:szCs w:val="28"/>
        </w:rPr>
        <w:t>ческого воздействия в отношении:</w:t>
      </w:r>
    </w:p>
    <w:p w:rsidR="00FC28DA" w:rsidRDefault="00FC28DA" w:rsidP="00E75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28DA">
        <w:rPr>
          <w:sz w:val="28"/>
          <w:szCs w:val="28"/>
        </w:rPr>
        <w:t xml:space="preserve">Областного закона от 16 октября 2017 года №65-оз «О внесении изменений в областной закон «Об установлении ставки налога, взимаемого в связи с </w:t>
      </w:r>
      <w:r w:rsidRPr="00FC28DA">
        <w:rPr>
          <w:sz w:val="28"/>
          <w:szCs w:val="28"/>
        </w:rPr>
        <w:lastRenderedPageBreak/>
        <w:t>применением упрощенной системы налогообложения,  на территории Ленинградской области»</w:t>
      </w:r>
      <w:r w:rsidR="00CE4DB0">
        <w:rPr>
          <w:sz w:val="28"/>
          <w:szCs w:val="28"/>
        </w:rPr>
        <w:t>. П</w:t>
      </w:r>
      <w:r w:rsidR="00CE4DB0" w:rsidRPr="00CE4DB0">
        <w:rPr>
          <w:sz w:val="28"/>
          <w:szCs w:val="28"/>
        </w:rPr>
        <w:t>оставленные цели введения дополнительного налогового стимулирования  для развития субъектов малого и среднего бизнеса на территории Ленинградской области путем снижения налоговой нагрузки  для отдельных видов экономической деятельности</w:t>
      </w:r>
      <w:r w:rsidR="00CE4DB0">
        <w:rPr>
          <w:sz w:val="28"/>
          <w:szCs w:val="28"/>
        </w:rPr>
        <w:t xml:space="preserve"> </w:t>
      </w:r>
      <w:r w:rsidR="004C442A">
        <w:rPr>
          <w:sz w:val="28"/>
          <w:szCs w:val="28"/>
        </w:rPr>
        <w:t xml:space="preserve">Комитетом по развитию малого, среднего бизнеса и потребительского рынка Ленинградской области </w:t>
      </w:r>
      <w:r w:rsidR="00CE4DB0">
        <w:rPr>
          <w:sz w:val="28"/>
          <w:szCs w:val="28"/>
        </w:rPr>
        <w:t>достигаются на момент проведения оценки.</w:t>
      </w:r>
    </w:p>
    <w:p w:rsidR="00FC28DA" w:rsidRDefault="0050363E" w:rsidP="004C4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28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E4DB0" w:rsidRPr="00CE4DB0">
        <w:rPr>
          <w:sz w:val="28"/>
          <w:szCs w:val="28"/>
        </w:rPr>
        <w:t>Областного закона от 20 июня 2018 года № 55-оз «О внесении изменения в статью 2 Областного закона «О квотировании рабочих мест для трудоустройства инвалидов в Ленинградской области»</w:t>
      </w:r>
      <w:r w:rsidR="00CE4DB0">
        <w:rPr>
          <w:sz w:val="28"/>
          <w:szCs w:val="28"/>
        </w:rPr>
        <w:t xml:space="preserve">. Оценка показала  </w:t>
      </w:r>
      <w:proofErr w:type="spellStart"/>
      <w:r w:rsidR="00CE4DB0" w:rsidRPr="00CE4DB0">
        <w:rPr>
          <w:sz w:val="28"/>
          <w:szCs w:val="28"/>
        </w:rPr>
        <w:t>недостижени</w:t>
      </w:r>
      <w:r w:rsidR="00CE4DB0">
        <w:rPr>
          <w:sz w:val="28"/>
          <w:szCs w:val="28"/>
        </w:rPr>
        <w:t>е</w:t>
      </w:r>
      <w:proofErr w:type="spellEnd"/>
      <w:r w:rsidR="00CE4DB0" w:rsidRPr="00CE4DB0">
        <w:rPr>
          <w:sz w:val="28"/>
          <w:szCs w:val="28"/>
        </w:rPr>
        <w:t xml:space="preserve"> </w:t>
      </w:r>
      <w:r w:rsidR="004C442A">
        <w:rPr>
          <w:sz w:val="28"/>
          <w:szCs w:val="28"/>
        </w:rPr>
        <w:t>К</w:t>
      </w:r>
      <w:r w:rsidR="004C442A" w:rsidRPr="004C442A">
        <w:rPr>
          <w:sz w:val="28"/>
          <w:szCs w:val="28"/>
        </w:rPr>
        <w:t xml:space="preserve">омитетом по труду и занятости  населения Ленинградской области </w:t>
      </w:r>
      <w:r w:rsidR="00CE4DB0" w:rsidRPr="00CE4DB0">
        <w:rPr>
          <w:sz w:val="28"/>
          <w:szCs w:val="28"/>
        </w:rPr>
        <w:t xml:space="preserve">в полном объеме </w:t>
      </w:r>
      <w:r w:rsidR="00CE4DB0">
        <w:rPr>
          <w:sz w:val="28"/>
          <w:szCs w:val="28"/>
        </w:rPr>
        <w:t xml:space="preserve">поставленного целевого значения трудоустройства </w:t>
      </w:r>
      <w:r w:rsidR="00CE4DB0" w:rsidRPr="00CE4DB0">
        <w:rPr>
          <w:sz w:val="28"/>
          <w:szCs w:val="28"/>
        </w:rPr>
        <w:t xml:space="preserve"> инвалидов на рабочие места, созданные/выделенные в счет квоты субъектами малого пр</w:t>
      </w:r>
      <w:r w:rsidR="004C442A">
        <w:rPr>
          <w:sz w:val="28"/>
          <w:szCs w:val="28"/>
        </w:rPr>
        <w:t>едпринимательства, в связи, с чем будем проведена оценка повторно в 2021 году.</w:t>
      </w:r>
    </w:p>
    <w:p w:rsidR="00E75C9B" w:rsidRDefault="00E75C9B" w:rsidP="00E75C9B">
      <w:pPr>
        <w:ind w:firstLine="709"/>
        <w:jc w:val="both"/>
        <w:rPr>
          <w:sz w:val="28"/>
          <w:szCs w:val="28"/>
        </w:rPr>
      </w:pPr>
      <w:r w:rsidRPr="00E75C9B">
        <w:rPr>
          <w:sz w:val="28"/>
          <w:szCs w:val="28"/>
        </w:rPr>
        <w:t>В целях совершенствования и повышения эффективности процедуры оценки регулирующего воздействия и экспертизы нормативных правовых актов, а также обменом опытом между регионами проведена V</w:t>
      </w:r>
      <w:r w:rsidR="003D17B9">
        <w:rPr>
          <w:sz w:val="28"/>
          <w:szCs w:val="28"/>
          <w:lang w:val="en-US"/>
        </w:rPr>
        <w:t>I</w:t>
      </w:r>
      <w:r w:rsidRPr="00E75C9B">
        <w:rPr>
          <w:sz w:val="28"/>
          <w:szCs w:val="28"/>
        </w:rPr>
        <w:t xml:space="preserve"> Всероссийская научно-практическая конференция </w:t>
      </w:r>
      <w:r w:rsidR="003D17B9" w:rsidRPr="003D17B9">
        <w:rPr>
          <w:sz w:val="28"/>
          <w:szCs w:val="28"/>
        </w:rPr>
        <w:t>«ОРВ: как и</w:t>
      </w:r>
      <w:r w:rsidR="003D17B9">
        <w:rPr>
          <w:sz w:val="28"/>
          <w:szCs w:val="28"/>
        </w:rPr>
        <w:t>зменить закон, опыт и практики»</w:t>
      </w:r>
      <w:r w:rsidRPr="00E75C9B">
        <w:rPr>
          <w:sz w:val="28"/>
          <w:szCs w:val="28"/>
        </w:rPr>
        <w:t>, состоявшаяся 1</w:t>
      </w:r>
      <w:r w:rsidR="003D17B9">
        <w:rPr>
          <w:sz w:val="28"/>
          <w:szCs w:val="28"/>
        </w:rPr>
        <w:t>1</w:t>
      </w:r>
      <w:r w:rsidRPr="00E75C9B">
        <w:rPr>
          <w:sz w:val="28"/>
          <w:szCs w:val="28"/>
        </w:rPr>
        <w:t xml:space="preserve"> </w:t>
      </w:r>
      <w:r w:rsidR="003D17B9">
        <w:rPr>
          <w:sz w:val="28"/>
          <w:szCs w:val="28"/>
        </w:rPr>
        <w:t>дека</w:t>
      </w:r>
      <w:r w:rsidR="00EF10D0">
        <w:rPr>
          <w:sz w:val="28"/>
          <w:szCs w:val="28"/>
        </w:rPr>
        <w:t xml:space="preserve">бря </w:t>
      </w:r>
      <w:r w:rsidRPr="00E75C9B">
        <w:rPr>
          <w:sz w:val="28"/>
          <w:szCs w:val="28"/>
        </w:rPr>
        <w:t>201</w:t>
      </w:r>
      <w:r w:rsidR="003D17B9">
        <w:rPr>
          <w:sz w:val="28"/>
          <w:szCs w:val="28"/>
        </w:rPr>
        <w:t>9 года</w:t>
      </w:r>
      <w:r w:rsidRPr="00E75C9B">
        <w:rPr>
          <w:sz w:val="28"/>
          <w:szCs w:val="28"/>
        </w:rPr>
        <w:t>.</w:t>
      </w:r>
      <w:r w:rsidR="00FC28DA">
        <w:rPr>
          <w:sz w:val="28"/>
          <w:szCs w:val="28"/>
        </w:rPr>
        <w:t xml:space="preserve"> </w:t>
      </w:r>
    </w:p>
    <w:p w:rsidR="00BA7262" w:rsidRDefault="005564E2" w:rsidP="00BA7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конференции был подведены результаты рейтинга проведения ОРВ на муниципальном уровне за 2019 год:</w:t>
      </w:r>
    </w:p>
    <w:p w:rsidR="005564E2" w:rsidRDefault="005564E2" w:rsidP="00BA7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места заняли  МО </w:t>
      </w:r>
      <w:proofErr w:type="spellStart"/>
      <w:r>
        <w:rPr>
          <w:sz w:val="28"/>
          <w:szCs w:val="28"/>
        </w:rPr>
        <w:t>Волховский</w:t>
      </w:r>
      <w:proofErr w:type="spellEnd"/>
      <w:r>
        <w:rPr>
          <w:sz w:val="28"/>
          <w:szCs w:val="28"/>
        </w:rPr>
        <w:t xml:space="preserve"> муниципальный район </w:t>
      </w:r>
    </w:p>
    <w:p w:rsidR="005564E2" w:rsidRDefault="005564E2" w:rsidP="00BA7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МО  Кировский </w:t>
      </w:r>
      <w:r w:rsidRPr="005564E2">
        <w:rPr>
          <w:sz w:val="28"/>
          <w:szCs w:val="28"/>
        </w:rPr>
        <w:t>муниципальный район</w:t>
      </w:r>
    </w:p>
    <w:p w:rsidR="005564E2" w:rsidRDefault="005564E2" w:rsidP="00BA7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           МО Гатчинский </w:t>
      </w:r>
      <w:r w:rsidRPr="005564E2">
        <w:rPr>
          <w:sz w:val="28"/>
          <w:szCs w:val="28"/>
        </w:rPr>
        <w:t>муниципальный район</w:t>
      </w:r>
    </w:p>
    <w:p w:rsidR="005564E2" w:rsidRPr="00B13080" w:rsidRDefault="005564E2" w:rsidP="00BA7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           МО Тосненский </w:t>
      </w:r>
      <w:r w:rsidRPr="005564E2">
        <w:rPr>
          <w:sz w:val="28"/>
          <w:szCs w:val="28"/>
        </w:rPr>
        <w:t>муниципальный район</w:t>
      </w:r>
    </w:p>
    <w:p w:rsidR="00A65033" w:rsidRDefault="004D296F"/>
    <w:sectPr w:rsidR="00A65033" w:rsidSect="003E4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6F" w:rsidRDefault="004D296F">
      <w:r>
        <w:separator/>
      </w:r>
    </w:p>
  </w:endnote>
  <w:endnote w:type="continuationSeparator" w:id="0">
    <w:p w:rsidR="004D296F" w:rsidRDefault="004D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4D29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4D29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4D29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6F" w:rsidRDefault="004D296F">
      <w:r>
        <w:separator/>
      </w:r>
    </w:p>
  </w:footnote>
  <w:footnote w:type="continuationSeparator" w:id="0">
    <w:p w:rsidR="004D296F" w:rsidRDefault="004D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E75C9B" w:rsidP="00A328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2A6CE0" w:rsidRDefault="004D29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E75C9B" w:rsidP="00A328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5F33">
      <w:rPr>
        <w:rStyle w:val="a5"/>
        <w:noProof/>
      </w:rPr>
      <w:t>2</w:t>
    </w:r>
    <w:r>
      <w:rPr>
        <w:rStyle w:val="a5"/>
      </w:rPr>
      <w:fldChar w:fldCharType="end"/>
    </w:r>
  </w:p>
  <w:p w:rsidR="002A6CE0" w:rsidRDefault="004D29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4D29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44"/>
    <w:rsid w:val="00037442"/>
    <w:rsid w:val="0006102C"/>
    <w:rsid w:val="0006295C"/>
    <w:rsid w:val="000A4506"/>
    <w:rsid w:val="000E4C12"/>
    <w:rsid w:val="000F186B"/>
    <w:rsid w:val="00157186"/>
    <w:rsid w:val="0018659F"/>
    <w:rsid w:val="002F6775"/>
    <w:rsid w:val="00336248"/>
    <w:rsid w:val="003D17B9"/>
    <w:rsid w:val="00456953"/>
    <w:rsid w:val="004C442A"/>
    <w:rsid w:val="004D296F"/>
    <w:rsid w:val="0050363E"/>
    <w:rsid w:val="00514DE2"/>
    <w:rsid w:val="005564E2"/>
    <w:rsid w:val="0068468F"/>
    <w:rsid w:val="007355E5"/>
    <w:rsid w:val="007603FB"/>
    <w:rsid w:val="00940001"/>
    <w:rsid w:val="00A05F33"/>
    <w:rsid w:val="00A16106"/>
    <w:rsid w:val="00A47244"/>
    <w:rsid w:val="00BA7262"/>
    <w:rsid w:val="00C90E9B"/>
    <w:rsid w:val="00CE4DB0"/>
    <w:rsid w:val="00CF313B"/>
    <w:rsid w:val="00DF06EC"/>
    <w:rsid w:val="00E32B90"/>
    <w:rsid w:val="00E75C9B"/>
    <w:rsid w:val="00EF10D0"/>
    <w:rsid w:val="00F46AE8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47244"/>
  </w:style>
  <w:style w:type="paragraph" w:styleId="a6">
    <w:name w:val="footer"/>
    <w:basedOn w:val="a"/>
    <w:link w:val="a7"/>
    <w:uiPriority w:val="99"/>
    <w:unhideWhenUsed/>
    <w:rsid w:val="00A472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7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47244"/>
  </w:style>
  <w:style w:type="paragraph" w:styleId="a6">
    <w:name w:val="footer"/>
    <w:basedOn w:val="a"/>
    <w:link w:val="a7"/>
    <w:uiPriority w:val="99"/>
    <w:unhideWhenUsed/>
    <w:rsid w:val="00A472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7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Александровна Орлова</dc:creator>
  <cp:lastModifiedBy>Виктория Александровна Орлова</cp:lastModifiedBy>
  <cp:revision>2</cp:revision>
  <cp:lastPrinted>2019-02-19T06:35:00Z</cp:lastPrinted>
  <dcterms:created xsi:type="dcterms:W3CDTF">2020-02-11T12:35:00Z</dcterms:created>
  <dcterms:modified xsi:type="dcterms:W3CDTF">2020-02-11T12:35:00Z</dcterms:modified>
</cp:coreProperties>
</file>